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07AD3" w14:textId="77777777" w:rsidR="007D1586" w:rsidRDefault="007D1586" w:rsidP="007D1586">
      <w:pPr>
        <w:spacing w:line="480" w:lineRule="auto"/>
        <w:jc w:val="center"/>
        <w:rPr>
          <w:lang w:val="en-GB"/>
        </w:rPr>
      </w:pPr>
    </w:p>
    <w:p w14:paraId="2964D296" w14:textId="77777777" w:rsidR="007D1586" w:rsidRDefault="007D1586" w:rsidP="007D1586">
      <w:pPr>
        <w:spacing w:line="480" w:lineRule="auto"/>
        <w:jc w:val="center"/>
        <w:rPr>
          <w:lang w:val="en-GB"/>
        </w:rPr>
      </w:pPr>
    </w:p>
    <w:p w14:paraId="1BEF877B" w14:textId="77777777" w:rsidR="007D1586" w:rsidRDefault="007D1586" w:rsidP="007D1586">
      <w:pPr>
        <w:spacing w:line="480" w:lineRule="auto"/>
        <w:jc w:val="center"/>
        <w:rPr>
          <w:lang w:val="en-GB"/>
        </w:rPr>
      </w:pPr>
    </w:p>
    <w:p w14:paraId="4F2D3BFF" w14:textId="77777777" w:rsidR="007D1586" w:rsidRDefault="007D1586" w:rsidP="007D1586">
      <w:pPr>
        <w:spacing w:line="480" w:lineRule="auto"/>
        <w:jc w:val="center"/>
        <w:rPr>
          <w:lang w:val="en-GB"/>
        </w:rPr>
      </w:pPr>
    </w:p>
    <w:p w14:paraId="132EC782" w14:textId="77777777" w:rsidR="00E0468F" w:rsidRDefault="00E0468F" w:rsidP="00E0468F">
      <w:pPr>
        <w:spacing w:line="480" w:lineRule="auto"/>
        <w:jc w:val="center"/>
        <w:rPr>
          <w:lang w:val="en-GB"/>
        </w:rPr>
      </w:pPr>
      <w:r>
        <w:rPr>
          <w:lang w:val="en-GB"/>
        </w:rPr>
        <w:t>Ibrahim Khan</w:t>
      </w:r>
    </w:p>
    <w:p w14:paraId="65BA9D41" w14:textId="04A88911" w:rsidR="007D1586" w:rsidRPr="007D1586" w:rsidRDefault="007D1586" w:rsidP="00E0468F">
      <w:pPr>
        <w:spacing w:line="480" w:lineRule="auto"/>
        <w:jc w:val="center"/>
        <w:rPr>
          <w:lang w:val="en-GB"/>
        </w:rPr>
      </w:pPr>
      <w:r>
        <w:rPr>
          <w:lang w:val="en-GB"/>
        </w:rPr>
        <w:t>Juvenile Incarceration – Mentally Ill Juveniles</w:t>
      </w:r>
    </w:p>
    <w:p w14:paraId="0CB29563" w14:textId="3A19BDB3" w:rsidR="00C477CB" w:rsidRPr="007D1586" w:rsidRDefault="00C477CB" w:rsidP="007D1586">
      <w:pPr>
        <w:spacing w:line="480" w:lineRule="auto"/>
        <w:jc w:val="center"/>
        <w:rPr>
          <w:lang w:val="en-GB"/>
        </w:rPr>
      </w:pPr>
      <w:r>
        <w:rPr>
          <w:lang w:val="en-GB"/>
        </w:rPr>
        <w:t>10/20/18</w:t>
      </w:r>
      <w:bookmarkStart w:id="0" w:name="_GoBack"/>
      <w:bookmarkEnd w:id="0"/>
    </w:p>
    <w:p w14:paraId="1636A7CA" w14:textId="4A3587BB" w:rsidR="007D1586" w:rsidRPr="007D1586" w:rsidRDefault="007D1586" w:rsidP="007D1586">
      <w:pPr>
        <w:spacing w:line="480" w:lineRule="auto"/>
        <w:jc w:val="center"/>
        <w:rPr>
          <w:lang w:val="en-GB"/>
        </w:rPr>
      </w:pPr>
    </w:p>
    <w:p w14:paraId="49CFA3C9" w14:textId="02A4F0B2" w:rsidR="007D1586" w:rsidRPr="007D1586" w:rsidRDefault="007D1586" w:rsidP="00C477CB">
      <w:pPr>
        <w:spacing w:line="480" w:lineRule="auto"/>
        <w:rPr>
          <w:lang w:val="en-GB"/>
        </w:rPr>
      </w:pPr>
    </w:p>
    <w:p w14:paraId="7D47F5E0" w14:textId="77777777" w:rsidR="007D1586" w:rsidRPr="007D1586" w:rsidRDefault="007D1586">
      <w:r w:rsidRPr="007D1586">
        <w:br w:type="page"/>
      </w:r>
    </w:p>
    <w:p w14:paraId="3D400BA4" w14:textId="5A7CB566" w:rsidR="00CF4D4E" w:rsidRPr="005C68E2" w:rsidRDefault="00405A12" w:rsidP="0029750F">
      <w:pPr>
        <w:spacing w:line="480" w:lineRule="auto"/>
        <w:jc w:val="center"/>
        <w:rPr>
          <w:b/>
        </w:rPr>
      </w:pPr>
      <w:r w:rsidRPr="005C68E2">
        <w:rPr>
          <w:b/>
        </w:rPr>
        <w:lastRenderedPageBreak/>
        <w:t>Introduction</w:t>
      </w:r>
    </w:p>
    <w:p w14:paraId="5D0B6D77" w14:textId="3FEADC00" w:rsidR="00405A12" w:rsidRPr="005C68E2" w:rsidRDefault="001E3BD9" w:rsidP="0029750F">
      <w:pPr>
        <w:spacing w:line="480" w:lineRule="auto"/>
        <w:ind w:firstLine="720"/>
      </w:pPr>
      <w:r w:rsidRPr="005C68E2">
        <w:t xml:space="preserve">Our justice systems </w:t>
      </w:r>
      <w:r w:rsidR="00E86B25" w:rsidRPr="005C68E2">
        <w:t>acknowledge</w:t>
      </w:r>
      <w:r w:rsidRPr="005C68E2">
        <w:t xml:space="preserve"> the difference </w:t>
      </w:r>
      <w:r w:rsidR="00E86B25" w:rsidRPr="005C68E2">
        <w:t>between</w:t>
      </w:r>
      <w:r w:rsidRPr="005C68E2">
        <w:t xml:space="preserve"> children and adults, because of which the crimes committed by them are processed through a separate </w:t>
      </w:r>
      <w:r w:rsidR="004323D9" w:rsidRPr="005C68E2">
        <w:t>justice framework. But</w:t>
      </w:r>
      <w:r w:rsidRPr="005C68E2">
        <w:t xml:space="preserve"> is the process efficient? </w:t>
      </w:r>
      <w:r w:rsidR="00E86B25" w:rsidRPr="005C68E2">
        <w:t xml:space="preserve">More than a million juveniles </w:t>
      </w:r>
      <w:r w:rsidR="009C2CF9" w:rsidRPr="005C68E2">
        <w:t>are detained each year, which suggests that the state spends approx. $148,767 on a single youth in a year (Curley, C., 2016). Further, the research of Mental Health America (MHA) identified that 65-70% of the juveniles detained have a diagnosable mental health condition</w:t>
      </w:r>
      <w:r w:rsidR="007101C4" w:rsidRPr="005C68E2">
        <w:t xml:space="preserve"> (Resource Center Partnership, 2013)</w:t>
      </w:r>
      <w:r w:rsidR="005C68E2" w:rsidRPr="005C68E2">
        <w:t xml:space="preserve">. </w:t>
      </w:r>
      <w:r w:rsidR="005C68E2">
        <w:t>The data clearly suggests that juvenile</w:t>
      </w:r>
      <w:r w:rsidR="007D1586">
        <w:t>s in the justice system deserve</w:t>
      </w:r>
      <w:r w:rsidR="005C68E2">
        <w:t xml:space="preserve"> better policy and the implementation. In order to address the identified issue, following is the policy focusing on the juveniles experiencing mental illness.</w:t>
      </w:r>
    </w:p>
    <w:p w14:paraId="1A7354BC" w14:textId="77777777" w:rsidR="00405A12" w:rsidRPr="005C68E2" w:rsidRDefault="00405A12" w:rsidP="0029750F">
      <w:pPr>
        <w:spacing w:line="480" w:lineRule="auto"/>
        <w:jc w:val="center"/>
        <w:rPr>
          <w:b/>
        </w:rPr>
      </w:pPr>
      <w:r w:rsidRPr="005C68E2">
        <w:rPr>
          <w:b/>
        </w:rPr>
        <w:t>Analyzing the problem</w:t>
      </w:r>
    </w:p>
    <w:p w14:paraId="22775488" w14:textId="0A47FB77" w:rsidR="00405A12" w:rsidRDefault="005C68E2" w:rsidP="0029750F">
      <w:pPr>
        <w:spacing w:line="480" w:lineRule="auto"/>
        <w:ind w:firstLine="720"/>
      </w:pPr>
      <w:r>
        <w:t xml:space="preserve">Youth incarcerated through the legal framework </w:t>
      </w:r>
      <w:r w:rsidR="007D1586">
        <w:t xml:space="preserve">can </w:t>
      </w:r>
      <w:r w:rsidR="00147B8B">
        <w:t>become</w:t>
      </w:r>
      <w:r w:rsidR="007D1586">
        <w:t xml:space="preserve"> a</w:t>
      </w:r>
      <w:r w:rsidR="00147B8B">
        <w:t xml:space="preserve"> victim of sexual abuse and the reports reveal that 80% of the abuse reported </w:t>
      </w:r>
      <w:r w:rsidR="007D1586">
        <w:t>is</w:t>
      </w:r>
      <w:r w:rsidR="00147B8B">
        <w:t xml:space="preserve"> by the government officials and the facility staff</w:t>
      </w:r>
      <w:r w:rsidR="00A668A9">
        <w:t xml:space="preserve"> (</w:t>
      </w:r>
      <w:r w:rsidR="00A668A9">
        <w:rPr>
          <w:lang w:val="en-GB"/>
        </w:rPr>
        <w:t>MHA, 2015)</w:t>
      </w:r>
      <w:r w:rsidR="00147B8B">
        <w:t>. The problems are also related to the techniques implemented during incarceration and detention. A juvenile exposed to isolation is 19 times more likely to commit suicide, and the risk further increases if the juvenile is mentally ill.</w:t>
      </w:r>
    </w:p>
    <w:p w14:paraId="7AD0A7AA" w14:textId="07ABC8EA" w:rsidR="00926683" w:rsidRPr="00A668A9" w:rsidRDefault="00926683" w:rsidP="00A668A9">
      <w:pPr>
        <w:spacing w:line="480" w:lineRule="auto"/>
        <w:ind w:firstLine="720"/>
        <w:rPr>
          <w:lang w:val="en-GB"/>
        </w:rPr>
      </w:pPr>
      <w:r>
        <w:t>Over the course of detention, more than two-third of youth experience mental issues</w:t>
      </w:r>
      <w:r w:rsidR="00A668A9">
        <w:t xml:space="preserve"> (</w:t>
      </w:r>
      <w:r w:rsidR="00A668A9" w:rsidRPr="00A668A9">
        <w:rPr>
          <w:lang w:val="en-GB"/>
        </w:rPr>
        <w:t>Unde</w:t>
      </w:r>
      <w:r w:rsidR="00A668A9">
        <w:rPr>
          <w:lang w:val="en-GB"/>
        </w:rPr>
        <w:t xml:space="preserve">rwood, L. A., &amp; Washington, A., </w:t>
      </w:r>
      <w:r w:rsidR="00A668A9" w:rsidRPr="00A668A9">
        <w:rPr>
          <w:lang w:val="en-GB"/>
        </w:rPr>
        <w:t>2016)</w:t>
      </w:r>
      <w:r w:rsidR="00A668A9">
        <w:rPr>
          <w:lang w:val="en-GB"/>
        </w:rPr>
        <w:t xml:space="preserve">. </w:t>
      </w:r>
      <w:r>
        <w:t>Psychologists suggest that most of these juveniles can be better treated in the co</w:t>
      </w:r>
      <w:r w:rsidR="0039504F">
        <w:t>mmunity setting rather than making them undergo the rigorous process of detention.</w:t>
      </w:r>
      <w:r w:rsidR="00CA2EA5">
        <w:t xml:space="preserve"> Children who are part of child welfare and juvenile justice systems further </w:t>
      </w:r>
      <w:r w:rsidR="007D1586">
        <w:t>experience a</w:t>
      </w:r>
      <w:r w:rsidR="00CA2EA5">
        <w:t xml:space="preserve"> high level of stress and the risk of delinquency. </w:t>
      </w:r>
      <w:r w:rsidR="00A668A9">
        <w:t>The mental health services provided in the facilities are often inadequate, which doesn’t help them in transforming their lives. The percentage of repeated offenders highlight the failure of such services, making juveniles volatile to the negative environment (</w:t>
      </w:r>
      <w:r w:rsidR="00A668A9">
        <w:rPr>
          <w:bCs/>
          <w:lang w:val="en-GB"/>
        </w:rPr>
        <w:t xml:space="preserve">JLC, </w:t>
      </w:r>
      <w:proofErr w:type="spellStart"/>
      <w:r w:rsidR="00A668A9">
        <w:rPr>
          <w:bCs/>
          <w:lang w:val="en-GB"/>
        </w:rPr>
        <w:t>n.d.</w:t>
      </w:r>
      <w:proofErr w:type="spellEnd"/>
      <w:r w:rsidR="00A668A9">
        <w:rPr>
          <w:bCs/>
          <w:lang w:val="en-GB"/>
        </w:rPr>
        <w:t>)</w:t>
      </w:r>
      <w:r w:rsidR="00A668A9">
        <w:t>. The policy shall also focus on training the staff members and better transparency in the facility.</w:t>
      </w:r>
    </w:p>
    <w:p w14:paraId="56F2A638" w14:textId="77777777" w:rsidR="00405A12" w:rsidRPr="005C68E2" w:rsidRDefault="00405A12" w:rsidP="0029750F">
      <w:pPr>
        <w:spacing w:line="480" w:lineRule="auto"/>
        <w:jc w:val="center"/>
        <w:rPr>
          <w:b/>
        </w:rPr>
      </w:pPr>
      <w:r w:rsidRPr="005C68E2">
        <w:rPr>
          <w:b/>
        </w:rPr>
        <w:t>Setting goals and objectives</w:t>
      </w:r>
    </w:p>
    <w:p w14:paraId="35DF90C1" w14:textId="77777777" w:rsidR="00405A12" w:rsidRPr="005C68E2" w:rsidRDefault="00405A12" w:rsidP="0029750F">
      <w:pPr>
        <w:spacing w:line="480" w:lineRule="auto"/>
        <w:rPr>
          <w:b/>
        </w:rPr>
      </w:pPr>
      <w:r w:rsidRPr="005C68E2">
        <w:rPr>
          <w:b/>
        </w:rPr>
        <w:t>Goals:</w:t>
      </w:r>
    </w:p>
    <w:p w14:paraId="5CC110DB" w14:textId="6C285CF7" w:rsidR="00405A12" w:rsidRPr="005C68E2" w:rsidRDefault="00147B8B" w:rsidP="0029750F">
      <w:pPr>
        <w:spacing w:line="480" w:lineRule="auto"/>
        <w:ind w:firstLine="720"/>
        <w:rPr>
          <w:b/>
        </w:rPr>
      </w:pPr>
      <w:r>
        <w:t xml:space="preserve">To </w:t>
      </w:r>
      <w:r w:rsidR="00A50CD2">
        <w:t>limit</w:t>
      </w:r>
      <w:r>
        <w:t xml:space="preserve"> the </w:t>
      </w:r>
      <w:r w:rsidR="00A50CD2">
        <w:t>practice</w:t>
      </w:r>
      <w:r>
        <w:t xml:space="preserve"> of </w:t>
      </w:r>
      <w:r w:rsidR="00926683">
        <w:t>incarceration</w:t>
      </w:r>
      <w:r>
        <w:t xml:space="preserve"> and dete</w:t>
      </w:r>
      <w:r w:rsidR="003477A6">
        <w:t>ntion of mentally ill juveniles for petty crimes.</w:t>
      </w:r>
    </w:p>
    <w:p w14:paraId="75B08C1B" w14:textId="77777777" w:rsidR="00405A12" w:rsidRPr="005C68E2" w:rsidRDefault="00405A12" w:rsidP="0029750F">
      <w:pPr>
        <w:spacing w:line="480" w:lineRule="auto"/>
        <w:rPr>
          <w:b/>
        </w:rPr>
      </w:pPr>
      <w:r w:rsidRPr="005C68E2">
        <w:rPr>
          <w:b/>
        </w:rPr>
        <w:t>Objectives:</w:t>
      </w:r>
    </w:p>
    <w:p w14:paraId="644CEF5C" w14:textId="0D52EF10" w:rsidR="00147B8B" w:rsidRDefault="00147B8B" w:rsidP="0029750F">
      <w:pPr>
        <w:spacing w:line="480" w:lineRule="auto"/>
        <w:ind w:firstLine="720"/>
      </w:pPr>
      <w:r>
        <w:t>Reduce the cost of detaining a juvenile in the short and the long term, while ensuring the effectiveness of the jus</w:t>
      </w:r>
      <w:r w:rsidR="007D1586">
        <w:t>tice system is</w:t>
      </w:r>
      <w:r w:rsidR="00EF1D10">
        <w:t xml:space="preserve"> not compromised.</w:t>
      </w:r>
      <w:r w:rsidR="003477A6">
        <w:t xml:space="preserve"> </w:t>
      </w:r>
    </w:p>
    <w:p w14:paraId="29581F64" w14:textId="662D1259" w:rsidR="003477A6" w:rsidRPr="007D1586" w:rsidRDefault="0029750F" w:rsidP="007D1586">
      <w:pPr>
        <w:spacing w:line="480" w:lineRule="auto"/>
        <w:ind w:firstLine="720"/>
        <w:rPr>
          <w:lang w:val="en-GB"/>
        </w:rPr>
      </w:pPr>
      <w:r>
        <w:t>The objective</w:t>
      </w:r>
      <w:r w:rsidR="003477A6">
        <w:t xml:space="preserve"> can be achieved by providing an alternative</w:t>
      </w:r>
      <w:r w:rsidR="007D1586">
        <w:t xml:space="preserve"> - community-</w:t>
      </w:r>
      <w:r>
        <w:t>based treatment</w:t>
      </w:r>
      <w:r w:rsidR="003477A6">
        <w:t xml:space="preserve"> and better monitoring.</w:t>
      </w:r>
      <w:r>
        <w:t xml:space="preserve"> The child care service needs to ensure that </w:t>
      </w:r>
      <w:r>
        <w:rPr>
          <w:lang w:val="en-GB"/>
        </w:rPr>
        <w:t xml:space="preserve">the </w:t>
      </w:r>
      <w:r w:rsidRPr="0029750F">
        <w:rPr>
          <w:lang w:val="en-GB"/>
        </w:rPr>
        <w:t xml:space="preserve">community-based family preservation resources </w:t>
      </w:r>
      <w:r>
        <w:rPr>
          <w:lang w:val="en-GB"/>
        </w:rPr>
        <w:t>are</w:t>
      </w:r>
      <w:r w:rsidRPr="0029750F">
        <w:rPr>
          <w:lang w:val="en-GB"/>
        </w:rPr>
        <w:t xml:space="preserve"> exhausted </w:t>
      </w:r>
      <w:r>
        <w:rPr>
          <w:lang w:val="en-GB"/>
        </w:rPr>
        <w:t>before opting for imprisonment. In the event where the diversion in the nature doesn’t allow community based treatment</w:t>
      </w:r>
      <w:r w:rsidR="007D1586">
        <w:rPr>
          <w:lang w:val="en-GB"/>
        </w:rPr>
        <w:t xml:space="preserve"> and juvenile need</w:t>
      </w:r>
      <w:r>
        <w:rPr>
          <w:lang w:val="en-GB"/>
        </w:rPr>
        <w:t xml:space="preserve"> to be incarcerated,</w:t>
      </w:r>
      <w:r w:rsidR="007D1586">
        <w:rPr>
          <w:lang w:val="en-GB"/>
        </w:rPr>
        <w:t xml:space="preserve"> the</w:t>
      </w:r>
      <w:r>
        <w:rPr>
          <w:lang w:val="en-GB"/>
        </w:rPr>
        <w:t xml:space="preserve"> screening process </w:t>
      </w:r>
      <w:r w:rsidR="007D1586">
        <w:rPr>
          <w:lang w:val="en-GB"/>
        </w:rPr>
        <w:t>should review the duration of the imprisonment.</w:t>
      </w:r>
      <w:r>
        <w:rPr>
          <w:lang w:val="en-GB"/>
        </w:rPr>
        <w:t xml:space="preserve"> </w:t>
      </w:r>
    </w:p>
    <w:p w14:paraId="10FBCCE4" w14:textId="1EABCF67" w:rsidR="00405A12" w:rsidRDefault="00EF1D10" w:rsidP="0029750F">
      <w:pPr>
        <w:spacing w:line="480" w:lineRule="auto"/>
        <w:rPr>
          <w:b/>
        </w:rPr>
      </w:pPr>
      <w:r w:rsidRPr="00EF1D10">
        <w:rPr>
          <w:b/>
        </w:rPr>
        <w:t>Time Frame:</w:t>
      </w:r>
    </w:p>
    <w:p w14:paraId="47A0E4B5" w14:textId="77777777" w:rsidR="007D1586" w:rsidRDefault="00EF1D10" w:rsidP="0029750F">
      <w:pPr>
        <w:spacing w:line="480" w:lineRule="auto"/>
        <w:ind w:firstLine="720"/>
      </w:pPr>
      <w:r>
        <w:t>The policy shall be drafted by November 30</w:t>
      </w:r>
      <w:r w:rsidRPr="00EF1D10">
        <w:rPr>
          <w:vertAlign w:val="superscript"/>
        </w:rPr>
        <w:t>th</w:t>
      </w:r>
      <w:r>
        <w:t>, 2018 and will go in to effect on December 20</w:t>
      </w:r>
      <w:r w:rsidRPr="00EF1D10">
        <w:rPr>
          <w:vertAlign w:val="superscript"/>
        </w:rPr>
        <w:t>th</w:t>
      </w:r>
      <w:r>
        <w:t>, 2018.</w:t>
      </w:r>
    </w:p>
    <w:p w14:paraId="71C3AA38" w14:textId="77777777" w:rsidR="007D1586" w:rsidRDefault="007D1586" w:rsidP="007D1586">
      <w:pPr>
        <w:spacing w:line="480" w:lineRule="auto"/>
      </w:pPr>
      <w:r w:rsidRPr="007D1586">
        <w:rPr>
          <w:b/>
        </w:rPr>
        <w:t>Expiration</w:t>
      </w:r>
    </w:p>
    <w:p w14:paraId="40406DDF" w14:textId="4328678E" w:rsidR="00EF1D10" w:rsidRPr="00EF1D10" w:rsidRDefault="00EF1D10" w:rsidP="007D1586">
      <w:pPr>
        <w:spacing w:line="480" w:lineRule="auto"/>
      </w:pPr>
      <w:r>
        <w:t xml:space="preserve"> </w:t>
      </w:r>
      <w:r w:rsidR="00C477CB">
        <w:tab/>
        <w:t>The policy</w:t>
      </w:r>
      <w:r w:rsidR="007D1586">
        <w:t xml:space="preserve"> shall be in place for two</w:t>
      </w:r>
      <w:r w:rsidR="00A668A9">
        <w:t>-years</w:t>
      </w:r>
      <w:r>
        <w:t xml:space="preserve"> in order to collect primary data for the quantitative analysis, which will help </w:t>
      </w:r>
      <w:r w:rsidR="007D1586">
        <w:t>to measure</w:t>
      </w:r>
      <w:r>
        <w:t xml:space="preserve"> the effectiveness of the policy and the program.</w:t>
      </w:r>
    </w:p>
    <w:p w14:paraId="26EFFBA8" w14:textId="77777777" w:rsidR="00405A12" w:rsidRPr="005C68E2" w:rsidRDefault="00405A12" w:rsidP="0029750F">
      <w:pPr>
        <w:spacing w:line="480" w:lineRule="auto"/>
        <w:jc w:val="center"/>
        <w:rPr>
          <w:b/>
        </w:rPr>
      </w:pPr>
      <w:r w:rsidRPr="005C68E2">
        <w:rPr>
          <w:b/>
        </w:rPr>
        <w:t>Designing the program</w:t>
      </w:r>
    </w:p>
    <w:p w14:paraId="5F9611AE" w14:textId="77777777" w:rsidR="00405A12" w:rsidRPr="005C68E2" w:rsidRDefault="00405A12" w:rsidP="0029750F">
      <w:pPr>
        <w:spacing w:line="480" w:lineRule="auto"/>
        <w:rPr>
          <w:b/>
        </w:rPr>
      </w:pPr>
      <w:r w:rsidRPr="005C68E2">
        <w:rPr>
          <w:b/>
        </w:rPr>
        <w:t>Target Population</w:t>
      </w:r>
    </w:p>
    <w:p w14:paraId="1B311C27" w14:textId="20E154B2" w:rsidR="00405A12" w:rsidRPr="005C68E2" w:rsidRDefault="00926683" w:rsidP="0029750F">
      <w:pPr>
        <w:spacing w:line="480" w:lineRule="auto"/>
        <w:ind w:firstLine="720"/>
      </w:pPr>
      <w:r>
        <w:t>Juveniles having one or more diagnosable mental health issues and serious emotional issues. They account for 65-70% of the juveniles who come into contact with the juvenile justice system.</w:t>
      </w:r>
    </w:p>
    <w:p w14:paraId="4611B2C6" w14:textId="77777777" w:rsidR="00405A12" w:rsidRPr="005C68E2" w:rsidRDefault="00405A12" w:rsidP="0029750F">
      <w:pPr>
        <w:spacing w:line="480" w:lineRule="auto"/>
        <w:rPr>
          <w:b/>
        </w:rPr>
      </w:pPr>
      <w:r w:rsidRPr="005C68E2">
        <w:rPr>
          <w:b/>
        </w:rPr>
        <w:t>Target Selection Process</w:t>
      </w:r>
    </w:p>
    <w:p w14:paraId="30042F05" w14:textId="38EFFF61" w:rsidR="00405A12" w:rsidRPr="00CA2EA5" w:rsidRDefault="00CA2EA5" w:rsidP="0029750F">
      <w:pPr>
        <w:spacing w:line="480" w:lineRule="auto"/>
        <w:ind w:firstLine="720"/>
      </w:pPr>
      <w:r>
        <w:t xml:space="preserve">Juveniles with the record of mental illness or behavioral problems which reflect the mental, emotional and substance use. </w:t>
      </w:r>
      <w:r w:rsidR="007D1586">
        <w:t>The a</w:t>
      </w:r>
      <w:r>
        <w:t>pplicant of the program should be certified by the psychologist or a doctor with the respective expertise in order to be enrolled in the program. The second step will be inte</w:t>
      </w:r>
      <w:r w:rsidR="007D1586">
        <w:t>rviewing the juveniles to cross-</w:t>
      </w:r>
      <w:r>
        <w:t>check the exposure of the mental illness.</w:t>
      </w:r>
      <w:r w:rsidR="0029750F">
        <w:t xml:space="preserve"> This screening process will mitigate the risk of enrolling an applicant attempting perjury. </w:t>
      </w:r>
    </w:p>
    <w:p w14:paraId="40F77D33" w14:textId="0B205CDA" w:rsidR="003477A6" w:rsidRDefault="003477A6" w:rsidP="0029750F">
      <w:pPr>
        <w:spacing w:line="480" w:lineRule="auto"/>
        <w:rPr>
          <w:b/>
        </w:rPr>
      </w:pPr>
    </w:p>
    <w:p w14:paraId="001977E6" w14:textId="77777777" w:rsidR="00C477CB" w:rsidRDefault="00C477CB" w:rsidP="0029750F">
      <w:pPr>
        <w:spacing w:line="480" w:lineRule="auto"/>
        <w:rPr>
          <w:b/>
        </w:rPr>
      </w:pPr>
    </w:p>
    <w:p w14:paraId="6C1966B4" w14:textId="77777777" w:rsidR="00C477CB" w:rsidRDefault="00C477CB" w:rsidP="0029750F">
      <w:pPr>
        <w:spacing w:line="480" w:lineRule="auto"/>
        <w:rPr>
          <w:b/>
        </w:rPr>
      </w:pPr>
    </w:p>
    <w:p w14:paraId="2585F16B" w14:textId="77777777" w:rsidR="00C477CB" w:rsidRDefault="00C477CB" w:rsidP="0029750F">
      <w:pPr>
        <w:spacing w:line="480" w:lineRule="auto"/>
        <w:rPr>
          <w:b/>
        </w:rPr>
      </w:pPr>
    </w:p>
    <w:p w14:paraId="1E8B57E3" w14:textId="77777777" w:rsidR="00C477CB" w:rsidRDefault="00C477CB" w:rsidP="0029750F">
      <w:pPr>
        <w:spacing w:line="480" w:lineRule="auto"/>
        <w:rPr>
          <w:b/>
        </w:rPr>
      </w:pPr>
    </w:p>
    <w:p w14:paraId="62B753EA" w14:textId="77777777" w:rsidR="00C477CB" w:rsidRDefault="00C477CB" w:rsidP="0029750F">
      <w:pPr>
        <w:spacing w:line="480" w:lineRule="auto"/>
        <w:rPr>
          <w:b/>
        </w:rPr>
      </w:pPr>
    </w:p>
    <w:p w14:paraId="2E1B178B" w14:textId="77777777" w:rsidR="00C477CB" w:rsidRDefault="00C477CB" w:rsidP="0029750F">
      <w:pPr>
        <w:spacing w:line="480" w:lineRule="auto"/>
        <w:rPr>
          <w:b/>
        </w:rPr>
      </w:pPr>
    </w:p>
    <w:p w14:paraId="6062F9AC" w14:textId="77777777" w:rsidR="00C477CB" w:rsidRDefault="00C477CB" w:rsidP="0029750F">
      <w:pPr>
        <w:spacing w:line="480" w:lineRule="auto"/>
        <w:rPr>
          <w:b/>
        </w:rPr>
      </w:pPr>
    </w:p>
    <w:p w14:paraId="501134F1" w14:textId="77777777" w:rsidR="00C477CB" w:rsidRDefault="00C477CB" w:rsidP="0029750F">
      <w:pPr>
        <w:spacing w:line="480" w:lineRule="auto"/>
        <w:rPr>
          <w:b/>
        </w:rPr>
      </w:pPr>
    </w:p>
    <w:p w14:paraId="3F28EC40" w14:textId="77777777" w:rsidR="00C477CB" w:rsidRDefault="00C477CB" w:rsidP="0029750F">
      <w:pPr>
        <w:spacing w:line="480" w:lineRule="auto"/>
        <w:rPr>
          <w:b/>
        </w:rPr>
      </w:pPr>
    </w:p>
    <w:p w14:paraId="1FFC1FE7" w14:textId="77777777" w:rsidR="00C477CB" w:rsidRDefault="00C477CB" w:rsidP="0029750F">
      <w:pPr>
        <w:spacing w:line="480" w:lineRule="auto"/>
        <w:rPr>
          <w:b/>
        </w:rPr>
      </w:pPr>
    </w:p>
    <w:p w14:paraId="2660B3CA" w14:textId="77777777" w:rsidR="00C477CB" w:rsidRDefault="00C477CB" w:rsidP="0029750F">
      <w:pPr>
        <w:spacing w:line="480" w:lineRule="auto"/>
        <w:rPr>
          <w:b/>
        </w:rPr>
      </w:pPr>
    </w:p>
    <w:p w14:paraId="66DE222C" w14:textId="77777777" w:rsidR="00C477CB" w:rsidRDefault="00C477CB" w:rsidP="0029750F">
      <w:pPr>
        <w:spacing w:line="480" w:lineRule="auto"/>
        <w:rPr>
          <w:b/>
        </w:rPr>
      </w:pPr>
    </w:p>
    <w:p w14:paraId="72D1F15C" w14:textId="77777777" w:rsidR="00C477CB" w:rsidRDefault="00C477CB" w:rsidP="0029750F">
      <w:pPr>
        <w:spacing w:line="480" w:lineRule="auto"/>
        <w:rPr>
          <w:b/>
        </w:rPr>
      </w:pPr>
    </w:p>
    <w:p w14:paraId="7B254E87" w14:textId="77777777" w:rsidR="00C477CB" w:rsidRDefault="00C477CB" w:rsidP="0029750F">
      <w:pPr>
        <w:spacing w:line="480" w:lineRule="auto"/>
        <w:rPr>
          <w:b/>
        </w:rPr>
      </w:pPr>
    </w:p>
    <w:p w14:paraId="614297D6" w14:textId="77777777" w:rsidR="00C477CB" w:rsidRDefault="00C477CB" w:rsidP="0029750F">
      <w:pPr>
        <w:spacing w:line="480" w:lineRule="auto"/>
        <w:rPr>
          <w:b/>
        </w:rPr>
      </w:pPr>
    </w:p>
    <w:p w14:paraId="52C7E441" w14:textId="77777777" w:rsidR="00C477CB" w:rsidRDefault="00C477CB" w:rsidP="0029750F">
      <w:pPr>
        <w:spacing w:line="480" w:lineRule="auto"/>
        <w:rPr>
          <w:b/>
        </w:rPr>
      </w:pPr>
    </w:p>
    <w:p w14:paraId="598C6096" w14:textId="77777777" w:rsidR="00C477CB" w:rsidRDefault="00C477CB" w:rsidP="0029750F">
      <w:pPr>
        <w:spacing w:line="480" w:lineRule="auto"/>
        <w:rPr>
          <w:b/>
        </w:rPr>
      </w:pPr>
    </w:p>
    <w:p w14:paraId="79624590" w14:textId="77777777" w:rsidR="00C477CB" w:rsidRDefault="00C477CB" w:rsidP="0029750F">
      <w:pPr>
        <w:spacing w:line="480" w:lineRule="auto"/>
        <w:rPr>
          <w:b/>
        </w:rPr>
      </w:pPr>
    </w:p>
    <w:p w14:paraId="2B8CAB88" w14:textId="6C408776" w:rsidR="00405A12" w:rsidRPr="005C68E2" w:rsidRDefault="00C477CB" w:rsidP="00C477CB">
      <w:pPr>
        <w:spacing w:line="480" w:lineRule="auto"/>
        <w:jc w:val="center"/>
        <w:rPr>
          <w:b/>
        </w:rPr>
      </w:pPr>
      <w:r>
        <w:rPr>
          <w:b/>
        </w:rPr>
        <w:t>References</w:t>
      </w:r>
    </w:p>
    <w:p w14:paraId="514BC767" w14:textId="5AD4513C" w:rsidR="009C2CF9" w:rsidRPr="005C68E2" w:rsidRDefault="009C2CF9" w:rsidP="00A668A9">
      <w:pPr>
        <w:spacing w:line="480" w:lineRule="auto"/>
        <w:ind w:left="720" w:hanging="720"/>
      </w:pPr>
      <w:r w:rsidRPr="005C68E2">
        <w:t xml:space="preserve">Curley, C., (2016). </w:t>
      </w:r>
      <w:r w:rsidR="00A668A9" w:rsidRPr="005C68E2">
        <w:t xml:space="preserve">Youth incarceration in our juvenile justice system may do more harm than good. </w:t>
      </w:r>
      <w:r w:rsidRPr="005C68E2">
        <w:t xml:space="preserve">Retrieve from: </w:t>
      </w:r>
      <w:hyperlink r:id="rId6" w:history="1">
        <w:r w:rsidRPr="005C68E2">
          <w:rPr>
            <w:rStyle w:val="Hyperlink"/>
          </w:rPr>
          <w:t>http://www.genfkd.org/youth-incarceration-juvenile-justice-system-may-harm-good</w:t>
        </w:r>
      </w:hyperlink>
    </w:p>
    <w:p w14:paraId="1758DB0F" w14:textId="06D33B7D" w:rsidR="007101C4" w:rsidRPr="005C68E2" w:rsidRDefault="007101C4" w:rsidP="0029750F">
      <w:pPr>
        <w:spacing w:line="480" w:lineRule="auto"/>
        <w:ind w:left="720" w:hanging="720"/>
      </w:pPr>
      <w:r w:rsidRPr="005C68E2">
        <w:t xml:space="preserve">Resource Center Partnership, (2013). Better Solutions for Youth with Mental Health Needs in the Juvenile Justice System. Retrieved from </w:t>
      </w:r>
      <w:hyperlink r:id="rId7" w:history="1">
        <w:r w:rsidRPr="005C68E2">
          <w:rPr>
            <w:rStyle w:val="Hyperlink"/>
          </w:rPr>
          <w:t>https://www.ncmhjj.com/wp-content/uploads/2014/01/Whitepaper-Mental-Health-FINAL.pdf</w:t>
        </w:r>
      </w:hyperlink>
    </w:p>
    <w:p w14:paraId="6D07C42A" w14:textId="77F935DC" w:rsidR="007101C4" w:rsidRDefault="007D1586" w:rsidP="007D1586">
      <w:pPr>
        <w:spacing w:line="480" w:lineRule="auto"/>
        <w:ind w:left="720" w:hanging="720"/>
      </w:pPr>
      <w:r>
        <w:rPr>
          <w:lang w:val="en-GB"/>
        </w:rPr>
        <w:t xml:space="preserve">MHA, (2015). </w:t>
      </w:r>
      <w:r w:rsidRPr="007D1586">
        <w:rPr>
          <w:lang w:val="en-GB"/>
        </w:rPr>
        <w:t xml:space="preserve">Position Statement 51: </w:t>
      </w:r>
      <w:r w:rsidR="00A668A9" w:rsidRPr="007D1586">
        <w:rPr>
          <w:lang w:val="en-GB"/>
        </w:rPr>
        <w:t>children with emotional disorders in the juvenile justice system</w:t>
      </w:r>
      <w:r>
        <w:rPr>
          <w:lang w:val="en-GB"/>
        </w:rPr>
        <w:t xml:space="preserve">. </w:t>
      </w:r>
      <w:r>
        <w:t xml:space="preserve">Retrieved from </w:t>
      </w:r>
      <w:hyperlink r:id="rId8" w:history="1">
        <w:r w:rsidR="00A668A9" w:rsidRPr="007C6EE6">
          <w:rPr>
            <w:rStyle w:val="Hyperlink"/>
          </w:rPr>
          <w:t>http://www.mentalhealthamerica.net/positions/juvenile-justice</w:t>
        </w:r>
      </w:hyperlink>
    </w:p>
    <w:p w14:paraId="112DE5C5" w14:textId="64DBAEF8" w:rsidR="00A668A9" w:rsidRDefault="00A668A9" w:rsidP="00A668A9">
      <w:pPr>
        <w:spacing w:line="480" w:lineRule="auto"/>
        <w:ind w:left="720" w:hanging="720"/>
        <w:rPr>
          <w:lang w:val="en-GB"/>
        </w:rPr>
      </w:pPr>
      <w:r>
        <w:rPr>
          <w:bCs/>
          <w:lang w:val="en-GB"/>
        </w:rPr>
        <w:t>JLC, (</w:t>
      </w:r>
      <w:proofErr w:type="spellStart"/>
      <w:r>
        <w:rPr>
          <w:bCs/>
          <w:lang w:val="en-GB"/>
        </w:rPr>
        <w:t>n.d.</w:t>
      </w:r>
      <w:proofErr w:type="spellEnd"/>
      <w:r>
        <w:rPr>
          <w:bCs/>
          <w:lang w:val="en-GB"/>
        </w:rPr>
        <w:t xml:space="preserve">). </w:t>
      </w:r>
      <w:r w:rsidRPr="00A668A9">
        <w:rPr>
          <w:bCs/>
          <w:lang w:val="en-GB"/>
        </w:rPr>
        <w:t>Youth in the justice system: an overview.</w:t>
      </w:r>
      <w:r>
        <w:rPr>
          <w:b/>
          <w:bCs/>
          <w:lang w:val="en-GB"/>
        </w:rPr>
        <w:t xml:space="preserve"> </w:t>
      </w:r>
      <w:r>
        <w:rPr>
          <w:lang w:val="en-GB"/>
        </w:rPr>
        <w:t xml:space="preserve">Retrieved from </w:t>
      </w:r>
      <w:hyperlink r:id="rId9" w:history="1">
        <w:r w:rsidRPr="007C6EE6">
          <w:rPr>
            <w:rStyle w:val="Hyperlink"/>
            <w:lang w:val="en-GB"/>
          </w:rPr>
          <w:t>https://jlc.org/youth-justice-system-overview</w:t>
        </w:r>
      </w:hyperlink>
    </w:p>
    <w:p w14:paraId="29D907B0" w14:textId="6447654A" w:rsidR="009C2CF9" w:rsidRPr="00A668A9" w:rsidRDefault="00A668A9" w:rsidP="00A668A9">
      <w:pPr>
        <w:spacing w:line="480" w:lineRule="auto"/>
        <w:ind w:left="720" w:hanging="720"/>
        <w:rPr>
          <w:lang w:val="en-GB"/>
        </w:rPr>
      </w:pPr>
      <w:r w:rsidRPr="00A668A9">
        <w:rPr>
          <w:lang w:val="en-GB"/>
        </w:rPr>
        <w:t>Underwood, L. A., &amp; Washington, A. (2016). Mental illness and juvenile offenders. </w:t>
      </w:r>
      <w:r w:rsidRPr="00A668A9">
        <w:rPr>
          <w:i/>
          <w:iCs/>
          <w:lang w:val="en-GB"/>
        </w:rPr>
        <w:t>International journal of environmental research and public health</w:t>
      </w:r>
      <w:r w:rsidRPr="00A668A9">
        <w:rPr>
          <w:lang w:val="en-GB"/>
        </w:rPr>
        <w:t>, </w:t>
      </w:r>
      <w:r w:rsidRPr="00A668A9">
        <w:rPr>
          <w:i/>
          <w:iCs/>
          <w:lang w:val="en-GB"/>
        </w:rPr>
        <w:t>13</w:t>
      </w:r>
      <w:r w:rsidRPr="00A668A9">
        <w:rPr>
          <w:lang w:val="en-GB"/>
        </w:rPr>
        <w:t>(2), 228.</w:t>
      </w:r>
    </w:p>
    <w:sectPr w:rsidR="009C2CF9" w:rsidRPr="00A668A9" w:rsidSect="007D1586">
      <w:headerReference w:type="even" r:id="rId10"/>
      <w:head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7FE48" w14:textId="77777777" w:rsidR="00F22B93" w:rsidRDefault="00F22B93" w:rsidP="007D1586">
      <w:r>
        <w:separator/>
      </w:r>
    </w:p>
  </w:endnote>
  <w:endnote w:type="continuationSeparator" w:id="0">
    <w:p w14:paraId="070311D7" w14:textId="77777777" w:rsidR="00F22B93" w:rsidRDefault="00F22B93" w:rsidP="007D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3C85E" w14:textId="77777777" w:rsidR="00F22B93" w:rsidRDefault="00F22B93" w:rsidP="007D1586">
      <w:r>
        <w:separator/>
      </w:r>
    </w:p>
  </w:footnote>
  <w:footnote w:type="continuationSeparator" w:id="0">
    <w:p w14:paraId="1BB6C995" w14:textId="77777777" w:rsidR="00F22B93" w:rsidRDefault="00F22B93" w:rsidP="007D15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F61E" w14:textId="77777777" w:rsidR="007D1586" w:rsidRDefault="007D1586" w:rsidP="007C6E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38CFC" w14:textId="77777777" w:rsidR="007D1586" w:rsidRDefault="007D1586" w:rsidP="007D158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AC3F" w14:textId="77777777" w:rsidR="007D1586" w:rsidRDefault="007D1586" w:rsidP="007C6E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468F">
      <w:rPr>
        <w:rStyle w:val="PageNumber"/>
        <w:noProof/>
      </w:rPr>
      <w:t>5</w:t>
    </w:r>
    <w:r>
      <w:rPr>
        <w:rStyle w:val="PageNumber"/>
      </w:rPr>
      <w:fldChar w:fldCharType="end"/>
    </w:r>
  </w:p>
  <w:p w14:paraId="61CB8C06" w14:textId="0013ABD1" w:rsidR="007D1586" w:rsidRDefault="007D1586" w:rsidP="007D1586">
    <w:pPr>
      <w:pStyle w:val="Header"/>
      <w:ind w:right="360"/>
    </w:pPr>
    <w:r>
      <w:t>JUVENILE INCARCERATION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98E7" w14:textId="01BBC258" w:rsidR="007D1586" w:rsidRDefault="007D1586" w:rsidP="007D1586">
    <w:pPr>
      <w:pStyle w:val="Header"/>
      <w:ind w:right="360"/>
    </w:pPr>
    <w:r>
      <w:t>Running head: JUVENILE INCARCERATION</w:t>
    </w:r>
  </w:p>
  <w:p w14:paraId="2CA389DD" w14:textId="77777777" w:rsidR="007D1586" w:rsidRDefault="007D1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12"/>
    <w:rsid w:val="00140395"/>
    <w:rsid w:val="00147B8B"/>
    <w:rsid w:val="001A7323"/>
    <w:rsid w:val="001E3BD9"/>
    <w:rsid w:val="0029750F"/>
    <w:rsid w:val="003279CC"/>
    <w:rsid w:val="003477A6"/>
    <w:rsid w:val="0039504F"/>
    <w:rsid w:val="00405A12"/>
    <w:rsid w:val="004323D9"/>
    <w:rsid w:val="005C68E2"/>
    <w:rsid w:val="007101C4"/>
    <w:rsid w:val="007D1586"/>
    <w:rsid w:val="00926683"/>
    <w:rsid w:val="00967C13"/>
    <w:rsid w:val="009C2CF9"/>
    <w:rsid w:val="00A50CD2"/>
    <w:rsid w:val="00A668A9"/>
    <w:rsid w:val="00C477CB"/>
    <w:rsid w:val="00CA2EA5"/>
    <w:rsid w:val="00CF4D4E"/>
    <w:rsid w:val="00E0468F"/>
    <w:rsid w:val="00E86B25"/>
    <w:rsid w:val="00ED489C"/>
    <w:rsid w:val="00EF1D10"/>
    <w:rsid w:val="00F22B93"/>
    <w:rsid w:val="00FA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4115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w:qFormat/>
    <w:rsid w:val="003279CC"/>
    <w:rPr>
      <w:rFonts w:ascii="Times New Roman" w:hAnsi="Times New Roman"/>
      <w:lang w:val="en-US"/>
    </w:rPr>
  </w:style>
  <w:style w:type="paragraph" w:styleId="Heading1">
    <w:name w:val="heading 1"/>
    <w:basedOn w:val="Normal"/>
    <w:next w:val="Normal"/>
    <w:link w:val="Heading1Char"/>
    <w:uiPriority w:val="9"/>
    <w:qFormat/>
    <w:rsid w:val="00ED489C"/>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ED489C"/>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89C"/>
    <w:rPr>
      <w:rFonts w:ascii="Times New Roman" w:eastAsiaTheme="majorEastAsia" w:hAnsi="Times New Roman" w:cstheme="majorBidi"/>
      <w:b/>
      <w:color w:val="000000" w:themeColor="text1"/>
      <w:szCs w:val="32"/>
      <w:lang w:val="en-AU"/>
    </w:rPr>
  </w:style>
  <w:style w:type="character" w:customStyle="1" w:styleId="Heading2Char">
    <w:name w:val="Heading 2 Char"/>
    <w:basedOn w:val="DefaultParagraphFont"/>
    <w:link w:val="Heading2"/>
    <w:uiPriority w:val="9"/>
    <w:semiHidden/>
    <w:rsid w:val="00ED489C"/>
    <w:rPr>
      <w:rFonts w:ascii="Times New Roman" w:eastAsiaTheme="majorEastAsia" w:hAnsi="Times New Roman" w:cstheme="majorBidi"/>
      <w:b/>
      <w:color w:val="000000" w:themeColor="text1"/>
      <w:szCs w:val="26"/>
      <w:lang w:val="en-AU"/>
    </w:rPr>
  </w:style>
  <w:style w:type="character" w:styleId="Hyperlink">
    <w:name w:val="Hyperlink"/>
    <w:basedOn w:val="DefaultParagraphFont"/>
    <w:uiPriority w:val="99"/>
    <w:unhideWhenUsed/>
    <w:rsid w:val="009C2CF9"/>
    <w:rPr>
      <w:color w:val="0563C1" w:themeColor="hyperlink"/>
      <w:u w:val="single"/>
    </w:rPr>
  </w:style>
  <w:style w:type="paragraph" w:styleId="Header">
    <w:name w:val="header"/>
    <w:basedOn w:val="Normal"/>
    <w:link w:val="HeaderChar"/>
    <w:uiPriority w:val="99"/>
    <w:unhideWhenUsed/>
    <w:rsid w:val="007D1586"/>
    <w:pPr>
      <w:tabs>
        <w:tab w:val="center" w:pos="4513"/>
        <w:tab w:val="right" w:pos="9026"/>
      </w:tabs>
    </w:pPr>
  </w:style>
  <w:style w:type="character" w:customStyle="1" w:styleId="HeaderChar">
    <w:name w:val="Header Char"/>
    <w:basedOn w:val="DefaultParagraphFont"/>
    <w:link w:val="Header"/>
    <w:uiPriority w:val="99"/>
    <w:rsid w:val="007D1586"/>
    <w:rPr>
      <w:rFonts w:ascii="Times New Roman" w:hAnsi="Times New Roman"/>
      <w:lang w:val="en-US"/>
    </w:rPr>
  </w:style>
  <w:style w:type="paragraph" w:styleId="Footer">
    <w:name w:val="footer"/>
    <w:basedOn w:val="Normal"/>
    <w:link w:val="FooterChar"/>
    <w:uiPriority w:val="99"/>
    <w:unhideWhenUsed/>
    <w:rsid w:val="007D1586"/>
    <w:pPr>
      <w:tabs>
        <w:tab w:val="center" w:pos="4513"/>
        <w:tab w:val="right" w:pos="9026"/>
      </w:tabs>
    </w:pPr>
  </w:style>
  <w:style w:type="character" w:customStyle="1" w:styleId="FooterChar">
    <w:name w:val="Footer Char"/>
    <w:basedOn w:val="DefaultParagraphFont"/>
    <w:link w:val="Footer"/>
    <w:uiPriority w:val="99"/>
    <w:rsid w:val="007D1586"/>
    <w:rPr>
      <w:rFonts w:ascii="Times New Roman" w:hAnsi="Times New Roman"/>
      <w:lang w:val="en-US"/>
    </w:rPr>
  </w:style>
  <w:style w:type="character" w:styleId="PageNumber">
    <w:name w:val="page number"/>
    <w:basedOn w:val="DefaultParagraphFont"/>
    <w:uiPriority w:val="99"/>
    <w:semiHidden/>
    <w:unhideWhenUsed/>
    <w:rsid w:val="007D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14068">
      <w:bodyDiv w:val="1"/>
      <w:marLeft w:val="0"/>
      <w:marRight w:val="0"/>
      <w:marTop w:val="0"/>
      <w:marBottom w:val="0"/>
      <w:divBdr>
        <w:top w:val="none" w:sz="0" w:space="0" w:color="auto"/>
        <w:left w:val="none" w:sz="0" w:space="0" w:color="auto"/>
        <w:bottom w:val="none" w:sz="0" w:space="0" w:color="auto"/>
        <w:right w:val="none" w:sz="0" w:space="0" w:color="auto"/>
      </w:divBdr>
    </w:div>
    <w:div w:id="875235721">
      <w:bodyDiv w:val="1"/>
      <w:marLeft w:val="0"/>
      <w:marRight w:val="0"/>
      <w:marTop w:val="0"/>
      <w:marBottom w:val="0"/>
      <w:divBdr>
        <w:top w:val="none" w:sz="0" w:space="0" w:color="auto"/>
        <w:left w:val="none" w:sz="0" w:space="0" w:color="auto"/>
        <w:bottom w:val="none" w:sz="0" w:space="0" w:color="auto"/>
        <w:right w:val="none" w:sz="0" w:space="0" w:color="auto"/>
      </w:divBdr>
    </w:div>
    <w:div w:id="1140223847">
      <w:bodyDiv w:val="1"/>
      <w:marLeft w:val="0"/>
      <w:marRight w:val="0"/>
      <w:marTop w:val="0"/>
      <w:marBottom w:val="0"/>
      <w:divBdr>
        <w:top w:val="none" w:sz="0" w:space="0" w:color="auto"/>
        <w:left w:val="none" w:sz="0" w:space="0" w:color="auto"/>
        <w:bottom w:val="none" w:sz="0" w:space="0" w:color="auto"/>
        <w:right w:val="none" w:sz="0" w:space="0" w:color="auto"/>
      </w:divBdr>
    </w:div>
    <w:div w:id="1386217712">
      <w:bodyDiv w:val="1"/>
      <w:marLeft w:val="0"/>
      <w:marRight w:val="0"/>
      <w:marTop w:val="0"/>
      <w:marBottom w:val="0"/>
      <w:divBdr>
        <w:top w:val="none" w:sz="0" w:space="0" w:color="auto"/>
        <w:left w:val="none" w:sz="0" w:space="0" w:color="auto"/>
        <w:bottom w:val="none" w:sz="0" w:space="0" w:color="auto"/>
        <w:right w:val="none" w:sz="0" w:space="0" w:color="auto"/>
      </w:divBdr>
      <w:divsChild>
        <w:div w:id="1563756900">
          <w:marLeft w:val="0"/>
          <w:marRight w:val="0"/>
          <w:marTop w:val="0"/>
          <w:marBottom w:val="480"/>
          <w:divBdr>
            <w:top w:val="none" w:sz="0" w:space="0" w:color="auto"/>
            <w:left w:val="none" w:sz="0" w:space="0" w:color="auto"/>
            <w:bottom w:val="none" w:sz="0" w:space="0" w:color="auto"/>
            <w:right w:val="none" w:sz="0" w:space="0" w:color="auto"/>
          </w:divBdr>
          <w:divsChild>
            <w:div w:id="1599748099">
              <w:marLeft w:val="0"/>
              <w:marRight w:val="0"/>
              <w:marTop w:val="0"/>
              <w:marBottom w:val="0"/>
              <w:divBdr>
                <w:top w:val="none" w:sz="0" w:space="0" w:color="auto"/>
                <w:left w:val="none" w:sz="0" w:space="0" w:color="auto"/>
                <w:bottom w:val="none" w:sz="0" w:space="0" w:color="auto"/>
                <w:right w:val="none" w:sz="0" w:space="0" w:color="auto"/>
              </w:divBdr>
              <w:divsChild>
                <w:div w:id="981927378">
                  <w:marLeft w:val="0"/>
                  <w:marRight w:val="0"/>
                  <w:marTop w:val="0"/>
                  <w:marBottom w:val="0"/>
                  <w:divBdr>
                    <w:top w:val="none" w:sz="0" w:space="0" w:color="auto"/>
                    <w:left w:val="none" w:sz="0" w:space="0" w:color="auto"/>
                    <w:bottom w:val="none" w:sz="0" w:space="0" w:color="auto"/>
                    <w:right w:val="none" w:sz="0" w:space="0" w:color="auto"/>
                  </w:divBdr>
                  <w:divsChild>
                    <w:div w:id="1386954491">
                      <w:marLeft w:val="0"/>
                      <w:marRight w:val="0"/>
                      <w:marTop w:val="0"/>
                      <w:marBottom w:val="0"/>
                      <w:divBdr>
                        <w:top w:val="none" w:sz="0" w:space="0" w:color="auto"/>
                        <w:left w:val="none" w:sz="0" w:space="0" w:color="auto"/>
                        <w:bottom w:val="none" w:sz="0" w:space="0" w:color="auto"/>
                        <w:right w:val="none" w:sz="0" w:space="0" w:color="auto"/>
                      </w:divBdr>
                      <w:divsChild>
                        <w:div w:id="77217969">
                          <w:marLeft w:val="0"/>
                          <w:marRight w:val="0"/>
                          <w:marTop w:val="0"/>
                          <w:marBottom w:val="0"/>
                          <w:divBdr>
                            <w:top w:val="none" w:sz="0" w:space="0" w:color="auto"/>
                            <w:left w:val="none" w:sz="0" w:space="0" w:color="auto"/>
                            <w:bottom w:val="none" w:sz="0" w:space="0" w:color="auto"/>
                            <w:right w:val="none" w:sz="0" w:space="0" w:color="auto"/>
                          </w:divBdr>
                          <w:divsChild>
                            <w:div w:id="618533566">
                              <w:marLeft w:val="0"/>
                              <w:marRight w:val="0"/>
                              <w:marTop w:val="0"/>
                              <w:marBottom w:val="0"/>
                              <w:divBdr>
                                <w:top w:val="none" w:sz="0" w:space="0" w:color="auto"/>
                                <w:left w:val="none" w:sz="0" w:space="0" w:color="auto"/>
                                <w:bottom w:val="none" w:sz="0" w:space="0" w:color="auto"/>
                                <w:right w:val="none" w:sz="0" w:space="0" w:color="auto"/>
                              </w:divBdr>
                              <w:divsChild>
                                <w:div w:id="997463626">
                                  <w:marLeft w:val="0"/>
                                  <w:marRight w:val="0"/>
                                  <w:marTop w:val="0"/>
                                  <w:marBottom w:val="0"/>
                                  <w:divBdr>
                                    <w:top w:val="none" w:sz="0" w:space="0" w:color="auto"/>
                                    <w:left w:val="none" w:sz="0" w:space="0" w:color="auto"/>
                                    <w:bottom w:val="none" w:sz="0" w:space="0" w:color="auto"/>
                                    <w:right w:val="none" w:sz="0" w:space="0" w:color="auto"/>
                                  </w:divBdr>
                                  <w:divsChild>
                                    <w:div w:id="1637417996">
                                      <w:marLeft w:val="0"/>
                                      <w:marRight w:val="0"/>
                                      <w:marTop w:val="0"/>
                                      <w:marBottom w:val="0"/>
                                      <w:divBdr>
                                        <w:top w:val="none" w:sz="0" w:space="0" w:color="auto"/>
                                        <w:left w:val="none" w:sz="0" w:space="0" w:color="auto"/>
                                        <w:bottom w:val="none" w:sz="0" w:space="0" w:color="auto"/>
                                        <w:right w:val="none" w:sz="0" w:space="0" w:color="auto"/>
                                      </w:divBdr>
                                      <w:divsChild>
                                        <w:div w:id="1766225450">
                                          <w:marLeft w:val="0"/>
                                          <w:marRight w:val="0"/>
                                          <w:marTop w:val="0"/>
                                          <w:marBottom w:val="0"/>
                                          <w:divBdr>
                                            <w:top w:val="none" w:sz="0" w:space="0" w:color="auto"/>
                                            <w:left w:val="none" w:sz="0" w:space="0" w:color="auto"/>
                                            <w:bottom w:val="none" w:sz="0" w:space="0" w:color="auto"/>
                                            <w:right w:val="none" w:sz="0" w:space="0" w:color="auto"/>
                                          </w:divBdr>
                                          <w:divsChild>
                                            <w:div w:id="6528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291022">
      <w:bodyDiv w:val="1"/>
      <w:marLeft w:val="0"/>
      <w:marRight w:val="0"/>
      <w:marTop w:val="0"/>
      <w:marBottom w:val="0"/>
      <w:divBdr>
        <w:top w:val="none" w:sz="0" w:space="0" w:color="auto"/>
        <w:left w:val="none" w:sz="0" w:space="0" w:color="auto"/>
        <w:bottom w:val="none" w:sz="0" w:space="0" w:color="auto"/>
        <w:right w:val="none" w:sz="0" w:space="0" w:color="auto"/>
      </w:divBdr>
    </w:div>
    <w:div w:id="1481270852">
      <w:bodyDiv w:val="1"/>
      <w:marLeft w:val="0"/>
      <w:marRight w:val="0"/>
      <w:marTop w:val="0"/>
      <w:marBottom w:val="0"/>
      <w:divBdr>
        <w:top w:val="none" w:sz="0" w:space="0" w:color="auto"/>
        <w:left w:val="none" w:sz="0" w:space="0" w:color="auto"/>
        <w:bottom w:val="none" w:sz="0" w:space="0" w:color="auto"/>
        <w:right w:val="none" w:sz="0" w:space="0" w:color="auto"/>
      </w:divBdr>
    </w:div>
    <w:div w:id="1523400847">
      <w:bodyDiv w:val="1"/>
      <w:marLeft w:val="0"/>
      <w:marRight w:val="0"/>
      <w:marTop w:val="0"/>
      <w:marBottom w:val="0"/>
      <w:divBdr>
        <w:top w:val="none" w:sz="0" w:space="0" w:color="auto"/>
        <w:left w:val="none" w:sz="0" w:space="0" w:color="auto"/>
        <w:bottom w:val="none" w:sz="0" w:space="0" w:color="auto"/>
        <w:right w:val="none" w:sz="0" w:space="0" w:color="auto"/>
      </w:divBdr>
      <w:divsChild>
        <w:div w:id="2091778285">
          <w:marLeft w:val="0"/>
          <w:marRight w:val="0"/>
          <w:marTop w:val="0"/>
          <w:marBottom w:val="0"/>
          <w:divBdr>
            <w:top w:val="none" w:sz="0" w:space="0" w:color="auto"/>
            <w:left w:val="none" w:sz="0" w:space="0" w:color="auto"/>
            <w:bottom w:val="none" w:sz="0" w:space="0" w:color="auto"/>
            <w:right w:val="none" w:sz="0" w:space="0" w:color="auto"/>
          </w:divBdr>
        </w:div>
        <w:div w:id="350037607">
          <w:marLeft w:val="0"/>
          <w:marRight w:val="0"/>
          <w:marTop w:val="0"/>
          <w:marBottom w:val="0"/>
          <w:divBdr>
            <w:top w:val="none" w:sz="0" w:space="0" w:color="auto"/>
            <w:left w:val="none" w:sz="0" w:space="0" w:color="auto"/>
            <w:bottom w:val="none" w:sz="0" w:space="0" w:color="auto"/>
            <w:right w:val="none" w:sz="0" w:space="0" w:color="auto"/>
          </w:divBdr>
        </w:div>
      </w:divsChild>
    </w:div>
    <w:div w:id="1536851631">
      <w:bodyDiv w:val="1"/>
      <w:marLeft w:val="0"/>
      <w:marRight w:val="0"/>
      <w:marTop w:val="0"/>
      <w:marBottom w:val="0"/>
      <w:divBdr>
        <w:top w:val="none" w:sz="0" w:space="0" w:color="auto"/>
        <w:left w:val="none" w:sz="0" w:space="0" w:color="auto"/>
        <w:bottom w:val="none" w:sz="0" w:space="0" w:color="auto"/>
        <w:right w:val="none" w:sz="0" w:space="0" w:color="auto"/>
      </w:divBdr>
    </w:div>
    <w:div w:id="1941982090">
      <w:bodyDiv w:val="1"/>
      <w:marLeft w:val="0"/>
      <w:marRight w:val="0"/>
      <w:marTop w:val="0"/>
      <w:marBottom w:val="0"/>
      <w:divBdr>
        <w:top w:val="none" w:sz="0" w:space="0" w:color="auto"/>
        <w:left w:val="none" w:sz="0" w:space="0" w:color="auto"/>
        <w:bottom w:val="none" w:sz="0" w:space="0" w:color="auto"/>
        <w:right w:val="none" w:sz="0" w:space="0" w:color="auto"/>
      </w:divBdr>
      <w:divsChild>
        <w:div w:id="1278373174">
          <w:marLeft w:val="0"/>
          <w:marRight w:val="0"/>
          <w:marTop w:val="0"/>
          <w:marBottom w:val="0"/>
          <w:divBdr>
            <w:top w:val="none" w:sz="0" w:space="0" w:color="auto"/>
            <w:left w:val="none" w:sz="0" w:space="0" w:color="auto"/>
            <w:bottom w:val="none" w:sz="0" w:space="0" w:color="auto"/>
            <w:right w:val="none" w:sz="0" w:space="0" w:color="auto"/>
          </w:divBdr>
          <w:divsChild>
            <w:div w:id="1371026277">
              <w:marLeft w:val="-285"/>
              <w:marRight w:val="-285"/>
              <w:marTop w:val="0"/>
              <w:marBottom w:val="0"/>
              <w:divBdr>
                <w:top w:val="none" w:sz="0" w:space="0" w:color="auto"/>
                <w:left w:val="none" w:sz="0" w:space="0" w:color="auto"/>
                <w:bottom w:val="none" w:sz="0" w:space="0" w:color="auto"/>
                <w:right w:val="none" w:sz="0" w:space="0" w:color="auto"/>
              </w:divBdr>
              <w:divsChild>
                <w:div w:id="97338428">
                  <w:marLeft w:val="0"/>
                  <w:marRight w:val="0"/>
                  <w:marTop w:val="0"/>
                  <w:marBottom w:val="0"/>
                  <w:divBdr>
                    <w:top w:val="none" w:sz="0" w:space="0" w:color="auto"/>
                    <w:left w:val="none" w:sz="0" w:space="0" w:color="auto"/>
                    <w:bottom w:val="none" w:sz="0" w:space="0" w:color="auto"/>
                    <w:right w:val="none" w:sz="0" w:space="0" w:color="auto"/>
                  </w:divBdr>
                  <w:divsChild>
                    <w:div w:id="812721431">
                      <w:marLeft w:val="0"/>
                      <w:marRight w:val="0"/>
                      <w:marTop w:val="0"/>
                      <w:marBottom w:val="0"/>
                      <w:divBdr>
                        <w:top w:val="none" w:sz="0" w:space="0" w:color="auto"/>
                        <w:left w:val="none" w:sz="0" w:space="0" w:color="auto"/>
                        <w:bottom w:val="none" w:sz="0" w:space="0" w:color="auto"/>
                        <w:right w:val="none" w:sz="0" w:space="0" w:color="auto"/>
                      </w:divBdr>
                      <w:divsChild>
                        <w:div w:id="840046248">
                          <w:marLeft w:val="-285"/>
                          <w:marRight w:val="-285"/>
                          <w:marTop w:val="0"/>
                          <w:marBottom w:val="0"/>
                          <w:divBdr>
                            <w:top w:val="none" w:sz="0" w:space="0" w:color="auto"/>
                            <w:left w:val="none" w:sz="0" w:space="0" w:color="auto"/>
                            <w:bottom w:val="none" w:sz="0" w:space="0" w:color="auto"/>
                            <w:right w:val="none" w:sz="0" w:space="0" w:color="auto"/>
                          </w:divBdr>
                          <w:divsChild>
                            <w:div w:id="1772047997">
                              <w:marLeft w:val="0"/>
                              <w:marRight w:val="0"/>
                              <w:marTop w:val="0"/>
                              <w:marBottom w:val="0"/>
                              <w:divBdr>
                                <w:top w:val="none" w:sz="0" w:space="0" w:color="auto"/>
                                <w:left w:val="none" w:sz="0" w:space="0" w:color="auto"/>
                                <w:bottom w:val="none" w:sz="0" w:space="0" w:color="auto"/>
                                <w:right w:val="none" w:sz="0" w:space="0" w:color="auto"/>
                              </w:divBdr>
                              <w:divsChild>
                                <w:div w:id="1055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528761">
          <w:marLeft w:val="0"/>
          <w:marRight w:val="0"/>
          <w:marTop w:val="0"/>
          <w:marBottom w:val="0"/>
          <w:divBdr>
            <w:top w:val="none" w:sz="0" w:space="0" w:color="auto"/>
            <w:left w:val="none" w:sz="0" w:space="0" w:color="auto"/>
            <w:bottom w:val="none" w:sz="0" w:space="0" w:color="auto"/>
            <w:right w:val="none" w:sz="0" w:space="0" w:color="auto"/>
          </w:divBdr>
          <w:divsChild>
            <w:div w:id="1535117659">
              <w:marLeft w:val="-285"/>
              <w:marRight w:val="-285"/>
              <w:marTop w:val="0"/>
              <w:marBottom w:val="0"/>
              <w:divBdr>
                <w:top w:val="none" w:sz="0" w:space="0" w:color="auto"/>
                <w:left w:val="none" w:sz="0" w:space="0" w:color="auto"/>
                <w:bottom w:val="none" w:sz="0" w:space="0" w:color="auto"/>
                <w:right w:val="none" w:sz="0" w:space="0" w:color="auto"/>
              </w:divBdr>
              <w:divsChild>
                <w:div w:id="1081219323">
                  <w:marLeft w:val="0"/>
                  <w:marRight w:val="0"/>
                  <w:marTop w:val="0"/>
                  <w:marBottom w:val="0"/>
                  <w:divBdr>
                    <w:top w:val="none" w:sz="0" w:space="0" w:color="auto"/>
                    <w:left w:val="none" w:sz="0" w:space="0" w:color="auto"/>
                    <w:bottom w:val="none" w:sz="0" w:space="0" w:color="auto"/>
                    <w:right w:val="none" w:sz="0" w:space="0" w:color="auto"/>
                  </w:divBdr>
                  <w:divsChild>
                    <w:div w:id="16841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7190">
      <w:bodyDiv w:val="1"/>
      <w:marLeft w:val="0"/>
      <w:marRight w:val="0"/>
      <w:marTop w:val="0"/>
      <w:marBottom w:val="0"/>
      <w:divBdr>
        <w:top w:val="none" w:sz="0" w:space="0" w:color="auto"/>
        <w:left w:val="none" w:sz="0" w:space="0" w:color="auto"/>
        <w:bottom w:val="none" w:sz="0" w:space="0" w:color="auto"/>
        <w:right w:val="none" w:sz="0" w:space="0" w:color="auto"/>
      </w:divBdr>
      <w:divsChild>
        <w:div w:id="631985346">
          <w:marLeft w:val="0"/>
          <w:marRight w:val="0"/>
          <w:marTop w:val="0"/>
          <w:marBottom w:val="0"/>
          <w:divBdr>
            <w:top w:val="none" w:sz="0" w:space="0" w:color="auto"/>
            <w:left w:val="none" w:sz="0" w:space="0" w:color="auto"/>
            <w:bottom w:val="none" w:sz="0" w:space="0" w:color="auto"/>
            <w:right w:val="none" w:sz="0" w:space="0" w:color="auto"/>
          </w:divBdr>
          <w:divsChild>
            <w:div w:id="2104256183">
              <w:marLeft w:val="-285"/>
              <w:marRight w:val="-285"/>
              <w:marTop w:val="0"/>
              <w:marBottom w:val="0"/>
              <w:divBdr>
                <w:top w:val="none" w:sz="0" w:space="0" w:color="auto"/>
                <w:left w:val="none" w:sz="0" w:space="0" w:color="auto"/>
                <w:bottom w:val="none" w:sz="0" w:space="0" w:color="auto"/>
                <w:right w:val="none" w:sz="0" w:space="0" w:color="auto"/>
              </w:divBdr>
              <w:divsChild>
                <w:div w:id="449864277">
                  <w:marLeft w:val="0"/>
                  <w:marRight w:val="0"/>
                  <w:marTop w:val="0"/>
                  <w:marBottom w:val="0"/>
                  <w:divBdr>
                    <w:top w:val="none" w:sz="0" w:space="0" w:color="auto"/>
                    <w:left w:val="none" w:sz="0" w:space="0" w:color="auto"/>
                    <w:bottom w:val="none" w:sz="0" w:space="0" w:color="auto"/>
                    <w:right w:val="none" w:sz="0" w:space="0" w:color="auto"/>
                  </w:divBdr>
                  <w:divsChild>
                    <w:div w:id="193272184">
                      <w:marLeft w:val="0"/>
                      <w:marRight w:val="0"/>
                      <w:marTop w:val="0"/>
                      <w:marBottom w:val="0"/>
                      <w:divBdr>
                        <w:top w:val="none" w:sz="0" w:space="0" w:color="auto"/>
                        <w:left w:val="none" w:sz="0" w:space="0" w:color="auto"/>
                        <w:bottom w:val="none" w:sz="0" w:space="0" w:color="auto"/>
                        <w:right w:val="none" w:sz="0" w:space="0" w:color="auto"/>
                      </w:divBdr>
                      <w:divsChild>
                        <w:div w:id="1370491024">
                          <w:marLeft w:val="-285"/>
                          <w:marRight w:val="-285"/>
                          <w:marTop w:val="0"/>
                          <w:marBottom w:val="0"/>
                          <w:divBdr>
                            <w:top w:val="none" w:sz="0" w:space="0" w:color="auto"/>
                            <w:left w:val="none" w:sz="0" w:space="0" w:color="auto"/>
                            <w:bottom w:val="none" w:sz="0" w:space="0" w:color="auto"/>
                            <w:right w:val="none" w:sz="0" w:space="0" w:color="auto"/>
                          </w:divBdr>
                          <w:divsChild>
                            <w:div w:id="753010000">
                              <w:marLeft w:val="0"/>
                              <w:marRight w:val="0"/>
                              <w:marTop w:val="0"/>
                              <w:marBottom w:val="0"/>
                              <w:divBdr>
                                <w:top w:val="none" w:sz="0" w:space="0" w:color="auto"/>
                                <w:left w:val="none" w:sz="0" w:space="0" w:color="auto"/>
                                <w:bottom w:val="none" w:sz="0" w:space="0" w:color="auto"/>
                                <w:right w:val="none" w:sz="0" w:space="0" w:color="auto"/>
                              </w:divBdr>
                              <w:divsChild>
                                <w:div w:id="11480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83872">
          <w:marLeft w:val="0"/>
          <w:marRight w:val="0"/>
          <w:marTop w:val="0"/>
          <w:marBottom w:val="0"/>
          <w:divBdr>
            <w:top w:val="none" w:sz="0" w:space="0" w:color="auto"/>
            <w:left w:val="none" w:sz="0" w:space="0" w:color="auto"/>
            <w:bottom w:val="none" w:sz="0" w:space="0" w:color="auto"/>
            <w:right w:val="none" w:sz="0" w:space="0" w:color="auto"/>
          </w:divBdr>
          <w:divsChild>
            <w:div w:id="926770485">
              <w:marLeft w:val="-285"/>
              <w:marRight w:val="-285"/>
              <w:marTop w:val="0"/>
              <w:marBottom w:val="0"/>
              <w:divBdr>
                <w:top w:val="none" w:sz="0" w:space="0" w:color="auto"/>
                <w:left w:val="none" w:sz="0" w:space="0" w:color="auto"/>
                <w:bottom w:val="none" w:sz="0" w:space="0" w:color="auto"/>
                <w:right w:val="none" w:sz="0" w:space="0" w:color="auto"/>
              </w:divBdr>
              <w:divsChild>
                <w:div w:id="1671758089">
                  <w:marLeft w:val="0"/>
                  <w:marRight w:val="0"/>
                  <w:marTop w:val="0"/>
                  <w:marBottom w:val="0"/>
                  <w:divBdr>
                    <w:top w:val="none" w:sz="0" w:space="0" w:color="auto"/>
                    <w:left w:val="none" w:sz="0" w:space="0" w:color="auto"/>
                    <w:bottom w:val="none" w:sz="0" w:space="0" w:color="auto"/>
                    <w:right w:val="none" w:sz="0" w:space="0" w:color="auto"/>
                  </w:divBdr>
                  <w:divsChild>
                    <w:div w:id="9597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90161">
      <w:bodyDiv w:val="1"/>
      <w:marLeft w:val="0"/>
      <w:marRight w:val="0"/>
      <w:marTop w:val="0"/>
      <w:marBottom w:val="0"/>
      <w:divBdr>
        <w:top w:val="none" w:sz="0" w:space="0" w:color="auto"/>
        <w:left w:val="none" w:sz="0" w:space="0" w:color="auto"/>
        <w:bottom w:val="none" w:sz="0" w:space="0" w:color="auto"/>
        <w:right w:val="none" w:sz="0" w:space="0" w:color="auto"/>
      </w:divBdr>
    </w:div>
    <w:div w:id="2084795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genfkd.org/youth-incarceration-juvenile-justice-system-may-harm-good" TargetMode="External"/><Relationship Id="rId7" Type="http://schemas.openxmlformats.org/officeDocument/2006/relationships/hyperlink" Target="https://www.ncmhjj.com/wp-content/uploads/2014/01/Whitepaper-Mental-Health-FINAL.pdf" TargetMode="External"/><Relationship Id="rId8" Type="http://schemas.openxmlformats.org/officeDocument/2006/relationships/hyperlink" Target="http://www.mentalhealthamerica.net/positions/juvenile-justice" TargetMode="External"/><Relationship Id="rId9" Type="http://schemas.openxmlformats.org/officeDocument/2006/relationships/hyperlink" Target="https://jlc.org/youth-justice-system-overview"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766</Words>
  <Characters>4368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ibbskhan@gmail.com</cp:lastModifiedBy>
  <cp:revision>3</cp:revision>
  <dcterms:created xsi:type="dcterms:W3CDTF">2018-10-24T17:37:00Z</dcterms:created>
  <dcterms:modified xsi:type="dcterms:W3CDTF">2018-10-24T17:38:00Z</dcterms:modified>
</cp:coreProperties>
</file>